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DE3" w:rsidRDefault="00030DE3" w:rsidP="00030DE3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AE1B8D">
        <w:rPr>
          <w:b/>
          <w:sz w:val="28"/>
          <w:szCs w:val="28"/>
          <w:u w:val="single"/>
        </w:rPr>
        <w:t>Requerimento de Documentos</w:t>
      </w:r>
    </w:p>
    <w:p w:rsidR="00030DE3" w:rsidRPr="00AE1B8D" w:rsidRDefault="00030DE3" w:rsidP="00030DE3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030DE3" w:rsidRDefault="00030DE3" w:rsidP="00030DE3">
      <w:pPr>
        <w:spacing w:after="0" w:line="240" w:lineRule="auto"/>
        <w:ind w:left="3540"/>
        <w:rPr>
          <w:szCs w:val="28"/>
        </w:rPr>
      </w:pPr>
    </w:p>
    <w:p w:rsidR="00030DE3" w:rsidRDefault="00030DE3" w:rsidP="00030DE3">
      <w:pPr>
        <w:spacing w:after="0" w:line="240" w:lineRule="auto"/>
        <w:jc w:val="both"/>
        <w:rPr>
          <w:rFonts w:ascii="Calibri" w:hAnsi="Calibri" w:cs="Calibri"/>
          <w:b/>
          <w:i/>
          <w:szCs w:val="28"/>
        </w:rPr>
      </w:pPr>
      <w:r>
        <w:rPr>
          <w:szCs w:val="28"/>
        </w:rPr>
        <w:t xml:space="preserve">___________________________________( </w:t>
      </w:r>
      <w:r w:rsidRPr="00040F4B">
        <w:rPr>
          <w:rFonts w:ascii="Calibri" w:hAnsi="Calibri" w:cs="Calibri"/>
          <w:color w:val="0070C0"/>
          <w:szCs w:val="28"/>
        </w:rPr>
        <w:t>seu nome</w:t>
      </w:r>
      <w:r>
        <w:rPr>
          <w:szCs w:val="28"/>
        </w:rPr>
        <w:t xml:space="preserve">), brasileiro, ____________ </w:t>
      </w:r>
      <w:r w:rsidR="007D365E">
        <w:rPr>
          <w:szCs w:val="28"/>
        </w:rPr>
        <w:t xml:space="preserve">( estado civil), portador do RG </w:t>
      </w:r>
      <w:r>
        <w:rPr>
          <w:szCs w:val="28"/>
        </w:rPr>
        <w:t>nº____________, e CPF nº ___________________,residente e domiciliado a ________________________________________________(</w:t>
      </w:r>
      <w:r w:rsidRPr="00040F4B">
        <w:rPr>
          <w:rFonts w:ascii="Calibri" w:hAnsi="Calibri" w:cs="Calibri"/>
          <w:color w:val="0070C0"/>
          <w:szCs w:val="28"/>
        </w:rPr>
        <w:t xml:space="preserve"> colocar </w:t>
      </w:r>
      <w:r>
        <w:rPr>
          <w:rFonts w:ascii="Calibri" w:hAnsi="Calibri" w:cs="Calibri"/>
          <w:color w:val="0070C0"/>
          <w:szCs w:val="28"/>
        </w:rPr>
        <w:t xml:space="preserve">o seu endereço </w:t>
      </w:r>
      <w:r w:rsidRPr="00626E07">
        <w:rPr>
          <w:rFonts w:ascii="Calibri" w:hAnsi="Calibri" w:cs="Calibri"/>
          <w:szCs w:val="28"/>
        </w:rPr>
        <w:t>)</w:t>
      </w:r>
      <w:r>
        <w:rPr>
          <w:rFonts w:ascii="Calibri" w:hAnsi="Calibri" w:cs="Calibri"/>
          <w:color w:val="0070C0"/>
          <w:szCs w:val="28"/>
        </w:rPr>
        <w:t xml:space="preserve"> </w:t>
      </w:r>
      <w:r w:rsidRPr="004334DB">
        <w:rPr>
          <w:b/>
          <w:szCs w:val="28"/>
          <w:u w:val="single"/>
        </w:rPr>
        <w:t>Agente Voluntário de Fiscalização</w:t>
      </w:r>
      <w:r w:rsidRPr="004334DB">
        <w:rPr>
          <w:szCs w:val="28"/>
        </w:rPr>
        <w:t xml:space="preserve"> </w:t>
      </w:r>
      <w:r>
        <w:rPr>
          <w:szCs w:val="28"/>
        </w:rPr>
        <w:t xml:space="preserve">da organização não governamental, </w:t>
      </w:r>
      <w:r>
        <w:rPr>
          <w:b/>
          <w:szCs w:val="28"/>
          <w:u w:val="single"/>
        </w:rPr>
        <w:t xml:space="preserve">AVB – Agentes </w:t>
      </w:r>
      <w:r w:rsidRPr="004334DB">
        <w:rPr>
          <w:b/>
          <w:szCs w:val="28"/>
          <w:u w:val="single"/>
        </w:rPr>
        <w:t xml:space="preserve"> Voluntários do Brasil</w:t>
      </w:r>
      <w:r>
        <w:rPr>
          <w:szCs w:val="28"/>
        </w:rPr>
        <w:t xml:space="preserve">, </w:t>
      </w:r>
      <w:r>
        <w:rPr>
          <w:b/>
          <w:szCs w:val="28"/>
        </w:rPr>
        <w:t>-</w:t>
      </w:r>
      <w:r w:rsidRPr="00720D04">
        <w:rPr>
          <w:b/>
          <w:szCs w:val="28"/>
        </w:rPr>
        <w:t xml:space="preserve"> </w:t>
      </w:r>
      <w:r w:rsidRPr="00720D04">
        <w:rPr>
          <w:szCs w:val="28"/>
        </w:rPr>
        <w:t>(</w:t>
      </w:r>
      <w:hyperlink r:id="rId6" w:history="1">
        <w:r w:rsidRPr="00720D04">
          <w:rPr>
            <w:rStyle w:val="Hyperlink"/>
            <w:szCs w:val="28"/>
            <w:u w:val="none"/>
          </w:rPr>
          <w:t>www.avbbrasil.org.br</w:t>
        </w:r>
      </w:hyperlink>
      <w:r w:rsidRPr="00720D04">
        <w:rPr>
          <w:szCs w:val="28"/>
        </w:rPr>
        <w:t>)</w:t>
      </w:r>
      <w:r>
        <w:rPr>
          <w:szCs w:val="28"/>
        </w:rPr>
        <w:t xml:space="preserve">, responsável perante a AVB pelo </w:t>
      </w:r>
      <w:r w:rsidRPr="00385BC7">
        <w:rPr>
          <w:b/>
          <w:szCs w:val="28"/>
          <w:u w:val="single"/>
        </w:rPr>
        <w:t>acompanhamento e fiscalização</w:t>
      </w:r>
      <w:r>
        <w:rPr>
          <w:szCs w:val="28"/>
        </w:rPr>
        <w:t xml:space="preserve"> de verbas públicas, vem, amparado na Lei de Acesso a Informação (Lei 12.527/11) e no DIREITO CONSTITUCIONAL DE PETIÇÃO, artigo 5º, XXXIV, “a”,  da CF/88, e </w:t>
      </w:r>
      <w:r w:rsidRPr="00AE1B8D">
        <w:rPr>
          <w:rFonts w:ascii="Calibri" w:hAnsi="Calibri" w:cs="Calibri"/>
          <w:b/>
          <w:i/>
          <w:szCs w:val="28"/>
        </w:rPr>
        <w:t>in verbis:</w:t>
      </w:r>
    </w:p>
    <w:p w:rsidR="00030DE3" w:rsidRDefault="00030DE3" w:rsidP="00030DE3">
      <w:pPr>
        <w:spacing w:after="0" w:line="240" w:lineRule="auto"/>
        <w:jc w:val="both"/>
        <w:rPr>
          <w:rFonts w:ascii="Calibri" w:hAnsi="Calibri" w:cs="Calibri"/>
          <w:b/>
          <w:i/>
          <w:szCs w:val="28"/>
        </w:rPr>
      </w:pPr>
    </w:p>
    <w:p w:rsidR="00030DE3" w:rsidRDefault="00030DE3" w:rsidP="00030DE3">
      <w:pPr>
        <w:tabs>
          <w:tab w:val="left" w:pos="8670"/>
        </w:tabs>
        <w:spacing w:after="0" w:line="240" w:lineRule="auto"/>
        <w:jc w:val="both"/>
        <w:rPr>
          <w:rFonts w:ascii="Calibri" w:hAnsi="Calibri" w:cs="Calibri"/>
          <w:b/>
          <w:i/>
          <w:szCs w:val="28"/>
        </w:rPr>
      </w:pPr>
      <w:r>
        <w:rPr>
          <w:noProof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E26A9" wp14:editId="74EE2018">
                <wp:simplePos x="0" y="0"/>
                <wp:positionH relativeFrom="margin">
                  <wp:align>center</wp:align>
                </wp:positionH>
                <wp:positionV relativeFrom="paragraph">
                  <wp:posOffset>93345</wp:posOffset>
                </wp:positionV>
                <wp:extent cx="6124575" cy="467995"/>
                <wp:effectExtent l="0" t="0" r="28575" b="2730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DE3" w:rsidRPr="00C21973" w:rsidRDefault="00030DE3" w:rsidP="00030DE3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C21973">
                              <w:rPr>
                                <w:rFonts w:ascii="Calibri" w:hAnsi="Calibri" w:cs="Calibri"/>
                                <w:b/>
                                <w:i/>
                                <w:sz w:val="22"/>
                                <w:szCs w:val="22"/>
                              </w:rPr>
                              <w:t>“</w:t>
                            </w:r>
                            <w:proofErr w:type="gramStart"/>
                            <w:r w:rsidRPr="00C21973">
                              <w:rPr>
                                <w:rFonts w:ascii="Calibri" w:hAnsi="Calibri" w:cs="Calibri"/>
                                <w:b/>
                                <w:i/>
                                <w:sz w:val="22"/>
                                <w:szCs w:val="22"/>
                              </w:rPr>
                              <w:t>são</w:t>
                            </w:r>
                            <w:proofErr w:type="gramEnd"/>
                            <w:r w:rsidRPr="00C21973">
                              <w:rPr>
                                <w:rFonts w:ascii="Calibri" w:hAnsi="Calibri" w:cs="Calibr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a todos assegurados, independentemente do pagamento de taxas: a) o direito de petição aos Poderes Públicos em defesa de direitos ou contra ilegalidades ou abuso de poder;”</w:t>
                            </w:r>
                          </w:p>
                          <w:p w:rsidR="00030DE3" w:rsidRDefault="00030DE3" w:rsidP="00030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E26A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7.35pt;width:482.25pt;height:36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" strokecolor="#a5a5a5">
                <v:textbox>
                  <w:txbxContent>
                    <w:p w:rsidR="00030DE3" w:rsidRPr="00C21973" w:rsidRDefault="00030DE3" w:rsidP="00030DE3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  <w:b/>
                          <w:i/>
                          <w:sz w:val="22"/>
                          <w:szCs w:val="22"/>
                        </w:rPr>
                      </w:pPr>
                      <w:r w:rsidRPr="00C21973">
                        <w:rPr>
                          <w:rFonts w:ascii="Calibri" w:hAnsi="Calibri" w:cs="Calibri"/>
                          <w:b/>
                          <w:i/>
                          <w:sz w:val="22"/>
                          <w:szCs w:val="22"/>
                        </w:rPr>
                        <w:t>“</w:t>
                      </w:r>
                      <w:proofErr w:type="gramStart"/>
                      <w:r w:rsidRPr="00C21973">
                        <w:rPr>
                          <w:rFonts w:ascii="Calibri" w:hAnsi="Calibri" w:cs="Calibri"/>
                          <w:b/>
                          <w:i/>
                          <w:sz w:val="22"/>
                          <w:szCs w:val="22"/>
                        </w:rPr>
                        <w:t>são</w:t>
                      </w:r>
                      <w:proofErr w:type="gramEnd"/>
                      <w:r w:rsidRPr="00C21973">
                        <w:rPr>
                          <w:rFonts w:ascii="Calibri" w:hAnsi="Calibri" w:cs="Calibri"/>
                          <w:b/>
                          <w:i/>
                          <w:sz w:val="22"/>
                          <w:szCs w:val="22"/>
                        </w:rPr>
                        <w:t xml:space="preserve"> a todos assegurados, independentemente do pagamento de taxas: a) o direito de petição aos Poderes Públicos em defesa de direitos ou contra ilegalidades ou abuso de poder;”</w:t>
                      </w:r>
                    </w:p>
                    <w:p w:rsidR="00030DE3" w:rsidRDefault="00030DE3" w:rsidP="00030DE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i/>
          <w:szCs w:val="28"/>
        </w:rPr>
        <w:tab/>
      </w:r>
    </w:p>
    <w:p w:rsidR="00030DE3" w:rsidRPr="00AE1B8D" w:rsidRDefault="00030DE3" w:rsidP="00030DE3">
      <w:pPr>
        <w:spacing w:after="0" w:line="240" w:lineRule="auto"/>
        <w:jc w:val="both"/>
        <w:rPr>
          <w:rFonts w:ascii="Calibri" w:hAnsi="Calibri" w:cs="Calibri"/>
          <w:b/>
          <w:i/>
          <w:szCs w:val="28"/>
        </w:rPr>
      </w:pPr>
    </w:p>
    <w:p w:rsidR="00030DE3" w:rsidRDefault="00030DE3" w:rsidP="00030DE3">
      <w:pPr>
        <w:spacing w:after="0" w:line="240" w:lineRule="auto"/>
        <w:jc w:val="both"/>
        <w:rPr>
          <w:szCs w:val="28"/>
        </w:rPr>
      </w:pPr>
    </w:p>
    <w:p w:rsidR="00030DE3" w:rsidRDefault="00030DE3" w:rsidP="00030DE3">
      <w:pPr>
        <w:spacing w:after="0" w:line="240" w:lineRule="auto"/>
        <w:jc w:val="both"/>
        <w:rPr>
          <w:szCs w:val="28"/>
        </w:rPr>
      </w:pPr>
    </w:p>
    <w:p w:rsidR="00030DE3" w:rsidRDefault="00030DE3" w:rsidP="00030DE3">
      <w:pPr>
        <w:spacing w:after="0" w:line="240" w:lineRule="auto"/>
        <w:jc w:val="both"/>
      </w:pPr>
      <w:r w:rsidRPr="004334DB">
        <w:t xml:space="preserve">Requerer </w:t>
      </w:r>
      <w:r>
        <w:t xml:space="preserve">as seguintes informações: </w:t>
      </w:r>
    </w:p>
    <w:p w:rsidR="00030DE3" w:rsidRDefault="00030DE3" w:rsidP="00030DE3">
      <w:pPr>
        <w:spacing w:after="0" w:line="240" w:lineRule="auto"/>
        <w:jc w:val="both"/>
      </w:pPr>
    </w:p>
    <w:p w:rsidR="00030DE3" w:rsidRPr="00030DE3" w:rsidRDefault="007D365E" w:rsidP="00030DE3">
      <w:pPr>
        <w:spacing w:after="0" w:line="240" w:lineRule="auto"/>
        <w:jc w:val="both"/>
        <w:rPr>
          <w:color w:val="FF0000"/>
        </w:rPr>
      </w:pPr>
      <w:r>
        <w:rPr>
          <w:color w:val="FF0000"/>
        </w:rPr>
        <w:t>{</w:t>
      </w:r>
      <w:r w:rsidR="00BE3872">
        <w:rPr>
          <w:color w:val="FF0000"/>
        </w:rPr>
        <w:t>Insira</w:t>
      </w:r>
      <w:r w:rsidR="000018A8">
        <w:rPr>
          <w:color w:val="FF0000"/>
        </w:rPr>
        <w:t xml:space="preserve"> aqui</w:t>
      </w:r>
      <w:bookmarkStart w:id="0" w:name="_GoBack"/>
      <w:bookmarkEnd w:id="0"/>
      <w:r w:rsidR="00030DE3">
        <w:rPr>
          <w:color w:val="FF0000"/>
        </w:rPr>
        <w:t xml:space="preserve"> suas considerações para a </w:t>
      </w:r>
      <w:r w:rsidR="00BE3872">
        <w:rPr>
          <w:color w:val="FF0000"/>
        </w:rPr>
        <w:t>prefeitura}</w:t>
      </w:r>
    </w:p>
    <w:p w:rsidR="00030DE3" w:rsidRDefault="00030DE3" w:rsidP="00030DE3">
      <w:pPr>
        <w:spacing w:after="0" w:line="240" w:lineRule="auto"/>
        <w:jc w:val="both"/>
      </w:pPr>
    </w:p>
    <w:p w:rsidR="00030DE3" w:rsidRDefault="00030DE3" w:rsidP="00030DE3">
      <w:pPr>
        <w:spacing w:after="0" w:line="240" w:lineRule="auto"/>
        <w:jc w:val="both"/>
        <w:rPr>
          <w:rFonts w:ascii="Calibri" w:hAnsi="Calibri" w:cs="Calibri"/>
          <w:b/>
          <w:i/>
          <w:szCs w:val="28"/>
        </w:rPr>
      </w:pPr>
    </w:p>
    <w:p w:rsidR="00030DE3" w:rsidRDefault="00030DE3" w:rsidP="00030DE3">
      <w:pPr>
        <w:spacing w:after="0" w:line="240" w:lineRule="auto"/>
        <w:jc w:val="both"/>
        <w:rPr>
          <w:rFonts w:ascii="Calibri" w:hAnsi="Calibri" w:cs="Calibri"/>
          <w:b/>
          <w:i/>
        </w:rPr>
      </w:pPr>
      <w:r>
        <w:t xml:space="preserve">Alertando o Requerido que o mesmo tem o </w:t>
      </w:r>
      <w:r w:rsidRPr="00AE1B8D">
        <w:rPr>
          <w:b/>
          <w:u w:val="single"/>
        </w:rPr>
        <w:t xml:space="preserve">prazo </w:t>
      </w:r>
      <w:r>
        <w:rPr>
          <w:b/>
          <w:u w:val="single"/>
        </w:rPr>
        <w:t>20</w:t>
      </w:r>
      <w:r w:rsidRPr="00AE1B8D">
        <w:rPr>
          <w:b/>
          <w:u w:val="single"/>
        </w:rPr>
        <w:t xml:space="preserve"> dias</w:t>
      </w:r>
      <w:r>
        <w:t xml:space="preserve"> para entrega dos documentos solicitados, conforme artigo 11, §1º, inciso “I” da Lei 12.527/11, </w:t>
      </w:r>
      <w:r w:rsidRPr="00AE1B8D">
        <w:rPr>
          <w:rFonts w:ascii="Calibri" w:hAnsi="Calibri" w:cs="Calibri"/>
          <w:b/>
          <w:i/>
        </w:rPr>
        <w:t>in verbis:</w:t>
      </w:r>
    </w:p>
    <w:p w:rsidR="003940A0" w:rsidRDefault="003940A0" w:rsidP="00030DE3">
      <w:pPr>
        <w:spacing w:after="0" w:line="240" w:lineRule="auto"/>
        <w:jc w:val="both"/>
        <w:rPr>
          <w:rFonts w:ascii="Calibri" w:hAnsi="Calibri" w:cs="Calibri"/>
          <w:b/>
          <w:i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086F3" wp14:editId="5A75F939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6124575" cy="471170"/>
                <wp:effectExtent l="0" t="0" r="28575" b="2413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DE3" w:rsidRPr="000B6852" w:rsidRDefault="00030DE3" w:rsidP="00030DE3">
                            <w:pPr>
                              <w:pStyle w:val="artigo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B6852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>“ Não</w:t>
                            </w:r>
                            <w:proofErr w:type="gramEnd"/>
                            <w:r w:rsidRPr="000B6852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sendo possível conceder o acesso imediato, na forma disposta no</w:t>
                            </w:r>
                            <w:r w:rsidRPr="000B6852">
                              <w:rPr>
                                <w:rStyle w:val="apple-converted-space"/>
                                <w:rFonts w:ascii="Calibri" w:eastAsia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Pr="000B6852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>caput</w:t>
                            </w:r>
                            <w:r w:rsidRPr="000B6852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>, o órgão ou entidade que receber o pedido deverá, em prazo não superior a 20 (vinte) dias: </w:t>
                            </w:r>
                          </w:p>
                          <w:p w:rsidR="00030DE3" w:rsidRDefault="00030DE3" w:rsidP="00030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86F3" id="Caixa de texto 4" o:spid="_x0000_s1027" type="#_x0000_t202" style="position:absolute;left:0;text-align:left;margin-left:0;margin-top:17.8pt;width:482.25pt;height:37.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" strokecolor="#a5a5a5">
                <v:textbox>
                  <w:txbxContent>
                    <w:p w:rsidR="00030DE3" w:rsidRPr="000B6852" w:rsidRDefault="00030DE3" w:rsidP="00030DE3">
                      <w:pPr>
                        <w:pStyle w:val="artigo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</w:pPr>
                      <w:proofErr w:type="gramStart"/>
                      <w:r w:rsidRPr="000B6852"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  <w:t>“ Não</w:t>
                      </w:r>
                      <w:proofErr w:type="gramEnd"/>
                      <w:r w:rsidRPr="000B6852"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  <w:t xml:space="preserve"> sendo possível conceder o acesso imediato, na forma disposta no</w:t>
                      </w:r>
                      <w:r w:rsidRPr="000B6852">
                        <w:rPr>
                          <w:rStyle w:val="apple-converted-space"/>
                          <w:rFonts w:ascii="Calibri" w:eastAsia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  <w:t> </w:t>
                      </w:r>
                      <w:r w:rsidRPr="000B6852">
                        <w:rPr>
                          <w:rFonts w:ascii="Calibri" w:hAnsi="Calibri" w:cs="Calibri"/>
                          <w:b/>
                          <w:bCs/>
                          <w:i/>
                          <w:color w:val="000000"/>
                          <w:sz w:val="22"/>
                          <w:szCs w:val="22"/>
                        </w:rPr>
                        <w:t>caput</w:t>
                      </w:r>
                      <w:r w:rsidRPr="000B6852"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  <w:t>, o órgão ou entidade que receber o pedido deverá, em prazo não superior a 20 (vinte) dias: </w:t>
                      </w:r>
                    </w:p>
                    <w:p w:rsidR="00030DE3" w:rsidRDefault="00030DE3" w:rsidP="00030DE3"/>
                  </w:txbxContent>
                </v:textbox>
                <w10:wrap anchorx="margin"/>
              </v:shape>
            </w:pict>
          </mc:Fallback>
        </mc:AlternateContent>
      </w:r>
    </w:p>
    <w:p w:rsidR="00030DE3" w:rsidRDefault="00030DE3" w:rsidP="00030DE3">
      <w:pPr>
        <w:spacing w:after="0" w:line="240" w:lineRule="auto"/>
        <w:jc w:val="both"/>
        <w:rPr>
          <w:rFonts w:ascii="Calibri" w:hAnsi="Calibri" w:cs="Calibri"/>
          <w:b/>
          <w:i/>
        </w:rPr>
      </w:pPr>
    </w:p>
    <w:p w:rsidR="00030DE3" w:rsidRDefault="00030DE3" w:rsidP="00030DE3">
      <w:pPr>
        <w:spacing w:after="0" w:line="240" w:lineRule="auto"/>
        <w:jc w:val="both"/>
        <w:rPr>
          <w:rFonts w:ascii="Calibri" w:hAnsi="Calibri" w:cs="Calibri"/>
          <w:b/>
          <w:i/>
        </w:rPr>
      </w:pPr>
    </w:p>
    <w:p w:rsidR="00030DE3" w:rsidRDefault="00030DE3" w:rsidP="00030DE3">
      <w:pPr>
        <w:spacing w:after="0" w:line="240" w:lineRule="auto"/>
        <w:jc w:val="both"/>
        <w:rPr>
          <w:rFonts w:ascii="Calibri" w:hAnsi="Calibri" w:cs="Calibri"/>
          <w:b/>
          <w:i/>
        </w:rPr>
      </w:pPr>
    </w:p>
    <w:p w:rsidR="003940A0" w:rsidRDefault="003940A0" w:rsidP="00030DE3">
      <w:pPr>
        <w:spacing w:after="0" w:line="240" w:lineRule="auto"/>
        <w:jc w:val="both"/>
        <w:rPr>
          <w:rFonts w:ascii="Calibri" w:hAnsi="Calibri" w:cs="Calibri"/>
          <w:b/>
          <w:i/>
        </w:rPr>
      </w:pPr>
    </w:p>
    <w:p w:rsidR="007D365E" w:rsidRDefault="00030DE3" w:rsidP="00030DE3">
      <w:pPr>
        <w:spacing w:after="0" w:line="240" w:lineRule="auto"/>
        <w:jc w:val="both"/>
      </w:pPr>
      <w:r>
        <w:t>Alertando, ainda, que a recusa ou o atraso na entrega do documento requerido é passível de pena conforme artig</w:t>
      </w:r>
      <w:r w:rsidR="003940A0">
        <w:t>o 32 inciso “I” da referida Lei</w:t>
      </w:r>
    </w:p>
    <w:p w:rsidR="00030DE3" w:rsidRPr="00C21973" w:rsidRDefault="007D365E" w:rsidP="00030DE3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688A99" wp14:editId="6A9A0A89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6124575" cy="701675"/>
                <wp:effectExtent l="0" t="0" r="28575" b="2222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DE3" w:rsidRPr="000B6852" w:rsidRDefault="00030DE3" w:rsidP="00030DE3">
                            <w:pPr>
                              <w:pStyle w:val="artigo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B6852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>“ Constituem</w:t>
                            </w:r>
                            <w:proofErr w:type="gramEnd"/>
                            <w:r w:rsidRPr="000B6852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condutas ilícitas que ensejam responsabilidade do agente público ou militar: </w:t>
                            </w:r>
                          </w:p>
                          <w:p w:rsidR="00030DE3" w:rsidRPr="000B6852" w:rsidRDefault="00030DE3" w:rsidP="00030DE3">
                            <w:pPr>
                              <w:pStyle w:val="artigo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B6852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>I - recusar-se a fornecer informação requerida nos termos desta Lei, retardar deliberadamente o seu fornecimento ou fornecê-la intencionalmente de forma incorreta, incompleta ou imprecisa;” </w:t>
                            </w:r>
                          </w:p>
                          <w:p w:rsidR="00030DE3" w:rsidRDefault="00030DE3" w:rsidP="00030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88A99" id="Caixa de texto 3" o:spid="_x0000_s1028" type="#_x0000_t202" style="position:absolute;left:0;text-align:left;margin-left:0;margin-top:8.4pt;width:482.25pt;height:55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" strokecolor="#a5a5a5">
                <v:textbox>
                  <w:txbxContent>
                    <w:p w:rsidR="00030DE3" w:rsidRPr="000B6852" w:rsidRDefault="00030DE3" w:rsidP="00030DE3">
                      <w:pPr>
                        <w:pStyle w:val="artigo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</w:pPr>
                      <w:proofErr w:type="gramStart"/>
                      <w:r w:rsidRPr="000B6852"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  <w:t>“ Constituem</w:t>
                      </w:r>
                      <w:proofErr w:type="gramEnd"/>
                      <w:r w:rsidRPr="000B6852"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  <w:t xml:space="preserve"> condutas ilícitas que ensejam responsabilidade do agente público ou militar: </w:t>
                      </w:r>
                    </w:p>
                    <w:p w:rsidR="00030DE3" w:rsidRPr="000B6852" w:rsidRDefault="00030DE3" w:rsidP="00030DE3">
                      <w:pPr>
                        <w:pStyle w:val="artigo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0B6852"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  <w:t>I - recusar-se a fornecer informação requerida nos termos desta Lei, retardar deliberadamente o seu fornecimento ou fornecê-la intencionalmente de forma incorreta, incompleta ou imprecisa;” </w:t>
                      </w:r>
                    </w:p>
                    <w:p w:rsidR="00030DE3" w:rsidRDefault="00030DE3" w:rsidP="00030DE3"/>
                  </w:txbxContent>
                </v:textbox>
                <w10:wrap anchorx="margin"/>
              </v:shape>
            </w:pict>
          </mc:Fallback>
        </mc:AlternateContent>
      </w:r>
    </w:p>
    <w:p w:rsidR="00030DE3" w:rsidRPr="00C21973" w:rsidRDefault="00030DE3" w:rsidP="00030DE3">
      <w:pPr>
        <w:pStyle w:val="artigo"/>
        <w:spacing w:before="0" w:beforeAutospacing="0" w:after="0" w:afterAutospacing="0"/>
        <w:ind w:left="1418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030DE3" w:rsidRDefault="00030DE3" w:rsidP="00030DE3">
      <w:pPr>
        <w:spacing w:after="0" w:line="240" w:lineRule="auto"/>
        <w:jc w:val="both"/>
      </w:pPr>
    </w:p>
    <w:p w:rsidR="003940A0" w:rsidRDefault="003940A0" w:rsidP="00030DE3">
      <w:pPr>
        <w:spacing w:after="0" w:line="240" w:lineRule="auto"/>
        <w:jc w:val="both"/>
      </w:pPr>
    </w:p>
    <w:p w:rsidR="003940A0" w:rsidRDefault="003940A0" w:rsidP="00030DE3">
      <w:pPr>
        <w:spacing w:after="0" w:line="240" w:lineRule="auto"/>
        <w:jc w:val="both"/>
      </w:pPr>
    </w:p>
    <w:p w:rsidR="00030DE3" w:rsidRDefault="00030DE3" w:rsidP="00030DE3">
      <w:pPr>
        <w:spacing w:after="0" w:line="240" w:lineRule="auto"/>
        <w:ind w:left="1416"/>
        <w:jc w:val="both"/>
      </w:pPr>
      <w:r w:rsidRPr="00693FE9">
        <w:t>Termos em que pede requerimento</w:t>
      </w:r>
    </w:p>
    <w:p w:rsidR="00030DE3" w:rsidRPr="00693FE9" w:rsidRDefault="00030DE3" w:rsidP="00030DE3">
      <w:pPr>
        <w:spacing w:after="0" w:line="240" w:lineRule="auto"/>
        <w:ind w:left="1416"/>
        <w:jc w:val="both"/>
      </w:pPr>
    </w:p>
    <w:p w:rsidR="00030DE3" w:rsidRDefault="00030DE3" w:rsidP="00030DE3">
      <w:pPr>
        <w:spacing w:after="0" w:line="240" w:lineRule="auto"/>
        <w:ind w:left="1416"/>
        <w:jc w:val="both"/>
      </w:pPr>
    </w:p>
    <w:p w:rsidR="00030DE3" w:rsidRDefault="00030DE3" w:rsidP="00030DE3">
      <w:pPr>
        <w:spacing w:after="0" w:line="240" w:lineRule="auto"/>
        <w:ind w:left="1416"/>
        <w:jc w:val="both"/>
      </w:pPr>
      <w:r>
        <w:t>________</w:t>
      </w:r>
      <w:proofErr w:type="gramStart"/>
      <w:r>
        <w:t>_(</w:t>
      </w:r>
      <w:r w:rsidRPr="00E46FD0">
        <w:rPr>
          <w:rFonts w:ascii="Calibri" w:hAnsi="Calibri" w:cs="Calibri"/>
          <w:color w:val="0070C0"/>
        </w:rPr>
        <w:t xml:space="preserve"> cidade</w:t>
      </w:r>
      <w:proofErr w:type="gramEnd"/>
      <w:r>
        <w:t xml:space="preserve">), ______ ( </w:t>
      </w:r>
      <w:r w:rsidRPr="00E46FD0">
        <w:rPr>
          <w:color w:val="0070C0"/>
        </w:rPr>
        <w:t>data</w:t>
      </w:r>
      <w:r>
        <w:t>)</w:t>
      </w:r>
    </w:p>
    <w:p w:rsidR="00030DE3" w:rsidRDefault="00030DE3" w:rsidP="00030DE3">
      <w:pPr>
        <w:spacing w:after="0" w:line="240" w:lineRule="auto"/>
        <w:ind w:left="1416"/>
        <w:jc w:val="both"/>
      </w:pPr>
    </w:p>
    <w:p w:rsidR="00030DE3" w:rsidRDefault="00030DE3" w:rsidP="00030DE3">
      <w:pPr>
        <w:spacing w:after="0" w:line="240" w:lineRule="auto"/>
        <w:ind w:left="1416"/>
        <w:jc w:val="both"/>
      </w:pPr>
      <w:r>
        <w:t>__________________________________</w:t>
      </w:r>
    </w:p>
    <w:p w:rsidR="00030DE3" w:rsidRDefault="00030DE3" w:rsidP="00030DE3">
      <w:pPr>
        <w:spacing w:after="0" w:line="240" w:lineRule="auto"/>
        <w:ind w:left="2832"/>
        <w:rPr>
          <w:color w:val="0070C0"/>
        </w:rPr>
      </w:pPr>
      <w:r w:rsidRPr="00E46FD0">
        <w:rPr>
          <w:color w:val="0070C0"/>
        </w:rPr>
        <w:t>Assinatura</w:t>
      </w:r>
    </w:p>
    <w:p w:rsidR="00030DE3" w:rsidRDefault="00030DE3" w:rsidP="00030DE3">
      <w:pPr>
        <w:spacing w:line="240" w:lineRule="auto"/>
      </w:pPr>
    </w:p>
    <w:sectPr w:rsidR="00030D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958" w:rsidRDefault="00E97958" w:rsidP="00030DE3">
      <w:pPr>
        <w:spacing w:after="0" w:line="240" w:lineRule="auto"/>
      </w:pPr>
      <w:r>
        <w:separator/>
      </w:r>
    </w:p>
  </w:endnote>
  <w:endnote w:type="continuationSeparator" w:id="0">
    <w:p w:rsidR="00E97958" w:rsidRDefault="00E97958" w:rsidP="0003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0A0" w:rsidRDefault="003940A0" w:rsidP="003940A0">
    <w:pPr>
      <w:pStyle w:val="Rodap"/>
      <w:ind w:left="360"/>
      <w:jc w:val="center"/>
      <w:rPr>
        <w:color w:val="808080"/>
        <w:sz w:val="20"/>
        <w:szCs w:val="20"/>
      </w:rPr>
    </w:pPr>
  </w:p>
  <w:p w:rsidR="007D365E" w:rsidRDefault="003940A0" w:rsidP="003940A0">
    <w:pPr>
      <w:pStyle w:val="Rodap"/>
      <w:ind w:left="360"/>
      <w:jc w:val="center"/>
      <w:rPr>
        <w:color w:val="808080"/>
        <w:sz w:val="18"/>
        <w:szCs w:val="18"/>
      </w:rPr>
    </w:pPr>
    <w:r w:rsidRPr="003940A0">
      <w:rPr>
        <w:noProof/>
        <w:color w:val="808080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-401955</wp:posOffset>
              </wp:positionH>
              <wp:positionV relativeFrom="paragraph">
                <wp:posOffset>-49530</wp:posOffset>
              </wp:positionV>
              <wp:extent cx="6918960" cy="635"/>
              <wp:effectExtent l="26670" t="26670" r="26670" b="2032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6275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31.65pt;margin-top:-3.9pt;width:544.8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" strokecolor="#bfbfbf" strokeweight="3pt"/>
          </w:pict>
        </mc:Fallback>
      </mc:AlternateContent>
    </w:r>
    <w:r w:rsidRPr="003940A0">
      <w:rPr>
        <w:color w:val="808080"/>
        <w:sz w:val="18"/>
        <w:szCs w:val="18"/>
      </w:rPr>
      <w:t xml:space="preserve">Av. C-255, 400 – Sl.602 – Edif. </w:t>
    </w:r>
    <w:proofErr w:type="gramStart"/>
    <w:r w:rsidRPr="003940A0">
      <w:rPr>
        <w:color w:val="808080"/>
        <w:sz w:val="18"/>
        <w:szCs w:val="18"/>
      </w:rPr>
      <w:t>Eldorado  –</w:t>
    </w:r>
    <w:proofErr w:type="gramEnd"/>
    <w:r w:rsidRPr="003940A0">
      <w:rPr>
        <w:color w:val="808080"/>
        <w:sz w:val="18"/>
        <w:szCs w:val="18"/>
      </w:rPr>
      <w:t xml:space="preserve"> Nova Suíça - </w:t>
    </w:r>
    <w:proofErr w:type="spellStart"/>
    <w:r w:rsidRPr="003940A0">
      <w:rPr>
        <w:color w:val="808080"/>
        <w:sz w:val="18"/>
        <w:szCs w:val="18"/>
      </w:rPr>
      <w:t>GGoiânia</w:t>
    </w:r>
    <w:proofErr w:type="spellEnd"/>
    <w:r w:rsidRPr="003940A0">
      <w:rPr>
        <w:color w:val="808080"/>
        <w:sz w:val="18"/>
        <w:szCs w:val="18"/>
      </w:rPr>
      <w:t xml:space="preserve">/GO - CEP: 74.280-020 -           </w:t>
    </w:r>
  </w:p>
  <w:p w:rsidR="003940A0" w:rsidRDefault="003940A0" w:rsidP="003940A0">
    <w:pPr>
      <w:pStyle w:val="Rodap"/>
      <w:ind w:left="360"/>
      <w:jc w:val="center"/>
      <w:rPr>
        <w:color w:val="808080"/>
        <w:sz w:val="18"/>
        <w:szCs w:val="18"/>
      </w:rPr>
    </w:pPr>
    <w:r w:rsidRPr="003940A0">
      <w:rPr>
        <w:color w:val="808080"/>
        <w:sz w:val="18"/>
        <w:szCs w:val="18"/>
      </w:rPr>
      <w:t xml:space="preserve">Fones: 62 3932.1080 -   </w:t>
    </w:r>
    <w:hyperlink r:id="rId1" w:history="1">
      <w:r w:rsidRPr="003940A0">
        <w:rPr>
          <w:rStyle w:val="Hyperlink"/>
          <w:sz w:val="18"/>
          <w:szCs w:val="18"/>
        </w:rPr>
        <w:t>www.avbbrasil.org.br</w:t>
      </w:r>
    </w:hyperlink>
    <w:r w:rsidRPr="003940A0">
      <w:rPr>
        <w:color w:val="808080"/>
        <w:sz w:val="18"/>
        <w:szCs w:val="18"/>
      </w:rPr>
      <w:t xml:space="preserve"> – </w:t>
    </w:r>
    <w:hyperlink r:id="rId2" w:history="1">
      <w:r w:rsidRPr="003940A0">
        <w:rPr>
          <w:rStyle w:val="Hyperlink"/>
          <w:sz w:val="18"/>
          <w:szCs w:val="18"/>
        </w:rPr>
        <w:t>contato@avbbrasil.org.br</w:t>
      </w:r>
    </w:hyperlink>
    <w:r w:rsidRPr="003940A0">
      <w:rPr>
        <w:color w:val="808080"/>
        <w:sz w:val="18"/>
        <w:szCs w:val="18"/>
      </w:rPr>
      <w:t xml:space="preserve">                                                </w:t>
    </w:r>
  </w:p>
  <w:p w:rsidR="003940A0" w:rsidRPr="003940A0" w:rsidRDefault="003940A0" w:rsidP="003940A0">
    <w:pPr>
      <w:pStyle w:val="Rodap"/>
      <w:ind w:left="360"/>
      <w:jc w:val="center"/>
      <w:rPr>
        <w:b/>
        <w:sz w:val="18"/>
        <w:szCs w:val="18"/>
      </w:rPr>
    </w:pPr>
    <w:r w:rsidRPr="003940A0">
      <w:rPr>
        <w:b/>
        <w:color w:val="808080"/>
        <w:sz w:val="18"/>
        <w:szCs w:val="18"/>
      </w:rPr>
      <w:t xml:space="preserve">“... o que mais me </w:t>
    </w:r>
    <w:proofErr w:type="gramStart"/>
    <w:r w:rsidRPr="003940A0">
      <w:rPr>
        <w:b/>
        <w:color w:val="808080"/>
        <w:sz w:val="18"/>
        <w:szCs w:val="18"/>
      </w:rPr>
      <w:t>espanta,  é</w:t>
    </w:r>
    <w:proofErr w:type="gramEnd"/>
    <w:r w:rsidRPr="003940A0">
      <w:rPr>
        <w:b/>
        <w:color w:val="808080"/>
        <w:sz w:val="18"/>
        <w:szCs w:val="18"/>
      </w:rPr>
      <w:t xml:space="preserve"> o silêncio dos bons!” – </w:t>
    </w:r>
    <w:proofErr w:type="spellStart"/>
    <w:r w:rsidRPr="003940A0">
      <w:rPr>
        <w:b/>
        <w:color w:val="808080"/>
        <w:sz w:val="18"/>
        <w:szCs w:val="18"/>
      </w:rPr>
      <w:t>M.L.king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958" w:rsidRDefault="00E97958" w:rsidP="00030DE3">
      <w:pPr>
        <w:spacing w:after="0" w:line="240" w:lineRule="auto"/>
      </w:pPr>
      <w:r>
        <w:separator/>
      </w:r>
    </w:p>
  </w:footnote>
  <w:footnote w:type="continuationSeparator" w:id="0">
    <w:p w:rsidR="00E97958" w:rsidRDefault="00E97958" w:rsidP="0003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DE3" w:rsidRDefault="00030DE3" w:rsidP="003940A0">
    <w:pPr>
      <w:pStyle w:val="Cabealho"/>
      <w:ind w:firstLine="0"/>
    </w:pPr>
    <w:r w:rsidRPr="009044F2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-325755</wp:posOffset>
          </wp:positionV>
          <wp:extent cx="4191000" cy="595877"/>
          <wp:effectExtent l="0" t="0" r="0" b="0"/>
          <wp:wrapTight wrapText="bothSides">
            <wp:wrapPolygon edited="0">
              <wp:start x="11389" y="0"/>
              <wp:lineTo x="0" y="0"/>
              <wp:lineTo x="0" y="8981"/>
              <wp:lineTo x="1669" y="11053"/>
              <wp:lineTo x="1669" y="18652"/>
              <wp:lineTo x="5400" y="20725"/>
              <wp:lineTo x="16887" y="20725"/>
              <wp:lineTo x="17476" y="20725"/>
              <wp:lineTo x="21502" y="19343"/>
              <wp:lineTo x="21502" y="6908"/>
              <wp:lineTo x="20815" y="691"/>
              <wp:lineTo x="20225" y="0"/>
              <wp:lineTo x="11389" y="0"/>
            </wp:wrapPolygon>
          </wp:wrapTight>
          <wp:docPr id="1" name="Imagem 1" descr="LOGO AVB 250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VB 2502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595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E3"/>
    <w:rsid w:val="000018A8"/>
    <w:rsid w:val="00030DE3"/>
    <w:rsid w:val="00274F51"/>
    <w:rsid w:val="003940A0"/>
    <w:rsid w:val="007D365E"/>
    <w:rsid w:val="00924463"/>
    <w:rsid w:val="00BE3872"/>
    <w:rsid w:val="00E9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7D6B12-501C-4BC9-8B86-27CF142F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DE3"/>
    <w:pPr>
      <w:spacing w:after="240" w:line="276" w:lineRule="auto"/>
      <w:ind w:firstLine="0"/>
      <w:jc w:val="left"/>
    </w:pPr>
    <w:rPr>
      <w:rFonts w:ascii="Arial" w:eastAsia="Calibri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0DE3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30DE3"/>
  </w:style>
  <w:style w:type="paragraph" w:styleId="Rodap">
    <w:name w:val="footer"/>
    <w:basedOn w:val="Normal"/>
    <w:link w:val="RodapChar"/>
    <w:uiPriority w:val="99"/>
    <w:unhideWhenUsed/>
    <w:rsid w:val="00030DE3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30DE3"/>
  </w:style>
  <w:style w:type="character" w:styleId="Hyperlink">
    <w:name w:val="Hyperlink"/>
    <w:uiPriority w:val="99"/>
    <w:unhideWhenUsed/>
    <w:rsid w:val="00030DE3"/>
    <w:rPr>
      <w:color w:val="0000FF"/>
      <w:u w:val="single"/>
    </w:rPr>
  </w:style>
  <w:style w:type="paragraph" w:customStyle="1" w:styleId="artigo">
    <w:name w:val="artigo"/>
    <w:basedOn w:val="Normal"/>
    <w:rsid w:val="0003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apple-converted-space">
    <w:name w:val="apple-converted-space"/>
    <w:basedOn w:val="Fontepargpadro"/>
    <w:rsid w:val="00030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vbbrasil.org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avbbrasil.org.br" TargetMode="External"/><Relationship Id="rId1" Type="http://schemas.openxmlformats.org/officeDocument/2006/relationships/hyperlink" Target="http://www.avbbrasi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Recepcao</dc:creator>
  <cp:keywords/>
  <dc:description/>
  <cp:lastModifiedBy>Recepcao</cp:lastModifiedBy>
  <cp:revision>3</cp:revision>
  <dcterms:created xsi:type="dcterms:W3CDTF">2019-08-05T13:29:00Z</dcterms:created>
  <dcterms:modified xsi:type="dcterms:W3CDTF">2019-10-17T12:31:00Z</dcterms:modified>
</cp:coreProperties>
</file>